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9" w:rsidRPr="00CC6716" w:rsidRDefault="00B42013" w:rsidP="00CC67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71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CC6716">
        <w:rPr>
          <w:rFonts w:ascii="Times New Roman" w:hAnsi="Times New Roman" w:cs="Times New Roman"/>
          <w:sz w:val="28"/>
          <w:szCs w:val="28"/>
        </w:rPr>
        <w:t>Федеральный закон от 21.11.2011 N 323-ФЗ</w:t>
      </w:r>
      <w:r w:rsidRPr="00CC6716">
        <w:rPr>
          <w:rFonts w:ascii="Times New Roman" w:hAnsi="Times New Roman" w:cs="Times New Roman"/>
          <w:sz w:val="28"/>
          <w:szCs w:val="28"/>
        </w:rPr>
        <w:t xml:space="preserve"> </w:t>
      </w:r>
      <w:r w:rsidRPr="00CC6716">
        <w:rPr>
          <w:rFonts w:ascii="Times New Roman" w:hAnsi="Times New Roman" w:cs="Times New Roman"/>
          <w:sz w:val="28"/>
          <w:szCs w:val="28"/>
        </w:rPr>
        <w:t>"Об основах охраны здоровья граждан в Российской Федерации"</w:t>
      </w:r>
      <w:r w:rsidRPr="00CC6716">
        <w:rPr>
          <w:rFonts w:ascii="Times New Roman" w:hAnsi="Times New Roman" w:cs="Times New Roman"/>
          <w:sz w:val="28"/>
          <w:szCs w:val="28"/>
        </w:rPr>
        <w:t xml:space="preserve">, </w:t>
      </w:r>
      <w:r w:rsidRPr="00CC6716">
        <w:rPr>
          <w:rFonts w:ascii="Times New Roman" w:hAnsi="Times New Roman" w:cs="Times New Roman"/>
          <w:sz w:val="28"/>
          <w:szCs w:val="28"/>
        </w:rPr>
        <w:t>Федеральный закон от 23.02.2013 N 15-ФЗ</w:t>
      </w:r>
      <w:r w:rsidRPr="00CC6716">
        <w:rPr>
          <w:rFonts w:ascii="Times New Roman" w:hAnsi="Times New Roman" w:cs="Times New Roman"/>
          <w:sz w:val="28"/>
          <w:szCs w:val="28"/>
        </w:rPr>
        <w:t xml:space="preserve"> </w:t>
      </w:r>
      <w:r w:rsidRPr="00CC6716">
        <w:rPr>
          <w:rFonts w:ascii="Times New Roman" w:hAnsi="Times New Roman" w:cs="Times New Roman"/>
          <w:sz w:val="28"/>
          <w:szCs w:val="28"/>
        </w:rPr>
        <w:t>"Об охране здоровья граждан от воздействия окружающего табачного дыма и последствий потребления табака"</w:t>
      </w:r>
      <w:r w:rsidRPr="00CC6716">
        <w:rPr>
          <w:rFonts w:ascii="Times New Roman" w:hAnsi="Times New Roman" w:cs="Times New Roman"/>
          <w:sz w:val="28"/>
          <w:szCs w:val="28"/>
        </w:rPr>
        <w:t xml:space="preserve">, </w:t>
      </w:r>
      <w:r w:rsidRPr="00CC6716">
        <w:rPr>
          <w:rFonts w:ascii="Times New Roman" w:hAnsi="Times New Roman" w:cs="Times New Roman"/>
          <w:sz w:val="28"/>
          <w:szCs w:val="28"/>
        </w:rPr>
        <w:t>Распоряжение Правительства РФ от 24.12.2012 N 2511-р</w:t>
      </w:r>
      <w:r w:rsidRPr="00CC6716">
        <w:rPr>
          <w:rFonts w:ascii="Times New Roman" w:hAnsi="Times New Roman" w:cs="Times New Roman"/>
          <w:sz w:val="28"/>
          <w:szCs w:val="28"/>
        </w:rPr>
        <w:t xml:space="preserve"> «</w:t>
      </w:r>
      <w:r w:rsidRPr="00CC671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 "Развитие здравоохранения"</w:t>
      </w:r>
      <w:r w:rsidRPr="00CC6716">
        <w:rPr>
          <w:rFonts w:ascii="Times New Roman" w:hAnsi="Times New Roman" w:cs="Times New Roman"/>
          <w:sz w:val="28"/>
          <w:szCs w:val="28"/>
        </w:rPr>
        <w:t xml:space="preserve">, </w:t>
      </w:r>
      <w:r w:rsidR="00A55329" w:rsidRPr="00CC6716">
        <w:rPr>
          <w:rFonts w:ascii="Times New Roman" w:hAnsi="Times New Roman" w:cs="Times New Roman"/>
          <w:sz w:val="28"/>
          <w:szCs w:val="28"/>
        </w:rPr>
        <w:t>Приказ Минздрава России от 30.05.2013 N 338</w:t>
      </w:r>
      <w:r w:rsidR="00A55329" w:rsidRPr="00CC6716">
        <w:rPr>
          <w:rFonts w:ascii="Times New Roman" w:hAnsi="Times New Roman" w:cs="Times New Roman"/>
          <w:sz w:val="28"/>
          <w:szCs w:val="28"/>
        </w:rPr>
        <w:t xml:space="preserve"> </w:t>
      </w:r>
      <w:r w:rsidR="00A55329" w:rsidRPr="00CC6716">
        <w:rPr>
          <w:rFonts w:ascii="Times New Roman" w:hAnsi="Times New Roman" w:cs="Times New Roman"/>
          <w:sz w:val="28"/>
          <w:szCs w:val="28"/>
        </w:rPr>
        <w:t>"О соблюдении</w:t>
      </w:r>
      <w:proofErr w:type="gramEnd"/>
      <w:r w:rsidR="00A55329" w:rsidRPr="00CC6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329" w:rsidRPr="00CC6716">
        <w:rPr>
          <w:rFonts w:ascii="Times New Roman" w:hAnsi="Times New Roman" w:cs="Times New Roman"/>
          <w:sz w:val="28"/>
          <w:szCs w:val="28"/>
        </w:rPr>
        <w:t>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помещениях"</w:t>
      </w:r>
      <w:r w:rsidR="00522783" w:rsidRPr="00CC6716">
        <w:rPr>
          <w:rFonts w:ascii="Times New Roman" w:hAnsi="Times New Roman" w:cs="Times New Roman"/>
          <w:sz w:val="28"/>
          <w:szCs w:val="28"/>
        </w:rPr>
        <w:t>, распоряжения министерства здравоохранения Хабаровского края от 11.07.2013 № 995-р «</w:t>
      </w:r>
      <w:r w:rsidR="00BC567E" w:rsidRPr="00CC6716">
        <w:rPr>
          <w:rFonts w:ascii="Times New Roman" w:hAnsi="Times New Roman" w:cs="Times New Roman"/>
          <w:sz w:val="28"/>
          <w:szCs w:val="28"/>
        </w:rPr>
        <w:t>О мерах,</w:t>
      </w:r>
      <w:r w:rsidR="00522783" w:rsidRPr="00CC6716">
        <w:rPr>
          <w:rFonts w:ascii="Times New Roman" w:hAnsi="Times New Roman" w:cs="Times New Roman"/>
          <w:sz w:val="28"/>
          <w:szCs w:val="28"/>
        </w:rPr>
        <w:t xml:space="preserve"> </w:t>
      </w:r>
      <w:r w:rsidR="00BC567E" w:rsidRPr="00CC6716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522783" w:rsidRPr="00CC6716">
        <w:rPr>
          <w:rFonts w:ascii="Times New Roman" w:hAnsi="Times New Roman" w:cs="Times New Roman"/>
          <w:sz w:val="28"/>
          <w:szCs w:val="28"/>
        </w:rPr>
        <w:t>на формирование здорового образа жизни и раннее выявление неинфекционных заболеваний и факторов риска  их развития у населения Хабаровского края»</w:t>
      </w:r>
      <w:r w:rsidR="00BC567E" w:rsidRPr="00CC6716">
        <w:rPr>
          <w:rFonts w:ascii="Times New Roman" w:hAnsi="Times New Roman" w:cs="Times New Roman"/>
          <w:sz w:val="28"/>
          <w:szCs w:val="28"/>
        </w:rPr>
        <w:t xml:space="preserve">  предоставляем агитационную и разъяснительную </w:t>
      </w:r>
      <w:r w:rsidR="00E36DB1" w:rsidRPr="00CC6716">
        <w:rPr>
          <w:rFonts w:ascii="Times New Roman" w:hAnsi="Times New Roman" w:cs="Times New Roman"/>
          <w:sz w:val="28"/>
          <w:szCs w:val="28"/>
        </w:rPr>
        <w:t>информацию населению о здоров образе</w:t>
      </w:r>
      <w:proofErr w:type="gramEnd"/>
      <w:r w:rsidR="00E36DB1" w:rsidRPr="00CC6716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4356BB" w:rsidRPr="00CC6716" w:rsidRDefault="004356BB" w:rsidP="00CC67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DB1" w:rsidRPr="00CC6716" w:rsidRDefault="00E36DB1" w:rsidP="00CC67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16">
        <w:rPr>
          <w:rFonts w:ascii="Times New Roman" w:hAnsi="Times New Roman" w:cs="Times New Roman"/>
          <w:b/>
          <w:sz w:val="28"/>
          <w:szCs w:val="28"/>
        </w:rPr>
        <w:t>Акция «Водитель – не кури за рулем».</w:t>
      </w:r>
      <w:bookmarkStart w:id="0" w:name="_GoBack"/>
      <w:bookmarkEnd w:id="0"/>
    </w:p>
    <w:p w:rsidR="00E36DB1" w:rsidRPr="00E36DB1" w:rsidRDefault="00E36DB1" w:rsidP="00CC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gramStart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 небольшую задачку: скорость автомобиля – 60 км/час, на прикуривание сигареты, у опытного водителя уходит около секунды (отвлечение внимания на манипуляции с прикуриванием, перевода взгляда на огонь, концентрация взгляда на конце сигареты, и тому подобные отвлечения от ведения автомобиля, вплоть до того, что автомобиль, в этот момент, управляется одной рукой!</w:t>
      </w:r>
      <w:proofErr w:type="gramEnd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Короче, учёные всё рассчитали.)</w:t>
      </w:r>
      <w:proofErr w:type="gramEnd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Спрашивается, успеет ли водитель остановить автомобиль, если из-за кустов на проезжую часть выскочит расшалившийся </w:t>
      </w:r>
      <w:proofErr w:type="gramStart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шкет</w:t>
      </w:r>
      <w:proofErr w:type="gramEnd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дистанции 20 метров до автомобиля? Решение: от 20 отнимаем 16 м/</w:t>
      </w:r>
      <w:proofErr w:type="gramStart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</w:t>
      </w:r>
      <w:proofErr w:type="gramEnd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получаем 4 метра. Как вы думаете, ведя авто одной рукой с отвлечённым вниманием, с запасом 4 метра, каков шанс у водителя избежать столкновения с пацаном?</w:t>
      </w:r>
    </w:p>
    <w:p w:rsidR="00E36DB1" w:rsidRPr="00E36DB1" w:rsidRDefault="00E36DB1" w:rsidP="00CC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эпизод из жизни. Правда водитель был не курящий, с реакцией у него было всё в порядке и вёл он машину как того требуют ПДД. </w:t>
      </w:r>
      <w:proofErr w:type="gramStart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малыш не пострадал, хотя в до гонку, выслушал несколько не лицеприятных выражений, улепётывая от трассы.</w:t>
      </w:r>
      <w:proofErr w:type="gramEnd"/>
    </w:p>
    <w:p w:rsidR="00E36DB1" w:rsidRPr="00E36DB1" w:rsidRDefault="00E36DB1" w:rsidP="00CC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хоть немного осознать </w:t>
      </w:r>
      <w:r w:rsidRPr="00CC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 курения за рулём</w:t>
      </w: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приведу  немного статистики: в год в России погибает 1,5 тысячи человек в ДТП связанных с курением водителей. Или 5% от общего числа погибших. Причины самые разные и я назову их курильщикам, лишь частично. То, что никотин </w:t>
      </w:r>
      <w:hyperlink r:id="rId6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отравляет весь организм</w:t>
        </w:r>
      </w:hyperlink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курящего водителя, в этом сомнения нет! Доказано! Вместе с тем, есть и специфичные для водителей воздействия никотина.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Нервное переутомление гораздо выше, чем у некурящего водителя.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двигательной реакции хуже на 25%.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координации движения.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восприятия зрительной информации.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Происходит сужение поля зрения и ухудшение цветоощущения, примерно на 20%.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угнетения слуха, ухудшается восприятие звуковой информации.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Ухудшается острота зрения.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выше количество ошибок в вождении и управлении машиной.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заторможенность в оценке дорожной ситуации и принятии решения.</w:t>
      </w:r>
    </w:p>
    <w:p w:rsidR="00E36DB1" w:rsidRPr="00E36DB1" w:rsidRDefault="00E36DB1" w:rsidP="00CC6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плюс ко всему, повышенная утомляемость в купе с худшей работоспособностью.</w:t>
      </w:r>
    </w:p>
    <w:p w:rsidR="00E36DB1" w:rsidRPr="00E36DB1" w:rsidRDefault="00E36DB1" w:rsidP="00CC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Этот пункт, я лично очень хорошо прочувствовал, как только бросил курить. Если раньше три часа за рулём было пыткой, то после и четыре так себе! Как говорит реклама: «Почувствуй разницу!». Конечно, тот, кто не попадал в ситуации, которая описана выше, когда счёт идёт на миллисекунды, все перечисленные факторы, могут не оказать ни какого отображения в мозгу. У меня всё нормально с реакцией, скажет, Но, ведь это будет чистой воды самообман и как у большинства курильщиков, завышенная самонадеянность и как всегда, надежда </w:t>
      </w:r>
      <w:proofErr w:type="gramStart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нашенский «Авось». Но всё же, я призываю вас поразмыслить над приведёнными выкладками учёных</w:t>
      </w:r>
      <w:r w:rsidRPr="00CC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 вреде курения за рулём</w:t>
      </w: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заодно, над моим небольшим послесловием.</w:t>
      </w:r>
    </w:p>
    <w:p w:rsidR="00E36DB1" w:rsidRPr="00E36DB1" w:rsidRDefault="00E36DB1" w:rsidP="00CC6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P.S. Тысяча пятьсот смертей, это сухая статистика. Она не сильно трогает душу. Но одна единственная смерть близкого человека, может изменить, перевернуть жизнь всей семьи! Так стоит ли, ради </w:t>
      </w:r>
      <w:proofErr w:type="gramStart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отравы</w:t>
      </w:r>
      <w:proofErr w:type="gramEnd"/>
      <w:r w:rsidRPr="00E3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рисковать жизнью? Подумайте над этим… </w:t>
      </w:r>
    </w:p>
    <w:p w:rsidR="0035735D" w:rsidRPr="00CC6716" w:rsidRDefault="0035735D" w:rsidP="00CC671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Start"/>
      <w:r w:rsidRPr="0035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Тре́звость</w:t>
      </w:r>
      <w:proofErr w:type="spellEnd"/>
      <w:proofErr w:type="gramEnd"/>
      <w:r w:rsidRPr="0035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— </w:t>
      </w:r>
      <w:proofErr w:type="spellStart"/>
      <w:r w:rsidRPr="0035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но́рма</w:t>
      </w:r>
      <w:proofErr w:type="spellEnd"/>
      <w:r w:rsidRPr="0035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жи́зни</w:t>
      </w:r>
      <w:proofErr w:type="spellEnd"/>
      <w:r w:rsidRPr="00357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hyperlink r:id="rId7" w:tooltip="Политический лозунг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политический лозунг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широкое распространение во время </w:t>
      </w:r>
      <w:hyperlink r:id="rId8" w:tooltip="Антиалкогольная кампания в СССР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антиалкогольной кампании в СССР 1985 года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tooltip="17 мая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17 мая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ooltip="1985 год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1985 года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ЦК КПСС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ЦК КПСС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tooltip="Совет Министров СССР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Совет Министров СССР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постановление «О мерах по преодолению пьянства и </w:t>
      </w:r>
      <w:hyperlink r:id="rId13" w:tooltip="Алкоголизм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алкоголизма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искоренению </w:t>
      </w:r>
      <w:hyperlink r:id="rId14" w:tooltip="Самогон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самогоноварения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следующий день в «</w:t>
      </w:r>
      <w:hyperlink r:id="rId15" w:tooltip="Правда (газета)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Правде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вышла </w:t>
      </w:r>
      <w:hyperlink r:id="rId16" w:tooltip="Передовица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передовица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заголовком «</w:t>
      </w:r>
      <w:hyperlink r:id="rId17" w:tooltip="Трезвость" w:history="1">
        <w:r w:rsidRPr="00CC67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Трезвость</w:t>
        </w:r>
      </w:hyperlink>
      <w:r w:rsidRPr="0035735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норма жизни».</w:t>
      </w:r>
    </w:p>
    <w:p w:rsidR="004356BB" w:rsidRPr="004356BB" w:rsidRDefault="004356BB" w:rsidP="00CC6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больше молодых людей отказывается от </w:t>
      </w:r>
      <w:proofErr w:type="gramStart"/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алкоголя</w:t>
      </w:r>
      <w:proofErr w:type="gramEnd"/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выбирают 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трезвый образ жизни</w:t>
      </w: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Девиз молодых трезвенников: 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“Трезвость норма жизни”.</w:t>
      </w: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Трезвые люди хотят лучшей жизни и видят единственных путь в отказе от алкогольного наркотика.</w:t>
      </w:r>
      <w:proofErr w:type="gramEnd"/>
    </w:p>
    <w:p w:rsidR="004356BB" w:rsidRPr="004356BB" w:rsidRDefault="004356BB" w:rsidP="00CC6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Молодежь понимает, что нас с помощью этой алкогольной заразы жизнь у людей только ухудшается и для 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счастливой жизни</w:t>
      </w: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вообще отказаться от алкогольной жижи, ведь она дает мнимое, временное счастье и гробит жизнь.</w:t>
      </w:r>
    </w:p>
    <w:p w:rsidR="004356BB" w:rsidRPr="004356BB" w:rsidRDefault="004356BB" w:rsidP="00CC6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Трезвая молодежь видит много плюсов в трезвой и здоровой жизни:</w:t>
      </w:r>
    </w:p>
    <w:p w:rsidR="004356BB" w:rsidRPr="004356BB" w:rsidRDefault="004356BB" w:rsidP="00CC67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Колоссальная экономия денег (алкогольная зараза стоит дешево, обходится дорого);</w:t>
      </w:r>
    </w:p>
    <w:p w:rsidR="004356BB" w:rsidRPr="004356BB" w:rsidRDefault="004356BB" w:rsidP="00CC67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Масса свободного времени, которое можно потратить на свои увлечения или отдых;</w:t>
      </w:r>
    </w:p>
    <w:p w:rsidR="004356BB" w:rsidRPr="004356BB" w:rsidRDefault="004356BB" w:rsidP="00CC67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(все знают минусы от употребления алкогольного наркотика, и мы не верим в плюсы продажных академиков наук, которые сами не могут отказаться от алкоголя и защищают его всеми способами).</w:t>
      </w:r>
    </w:p>
    <w:p w:rsidR="004356BB" w:rsidRPr="004356BB" w:rsidRDefault="004356BB" w:rsidP="00CC6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если вам нравиться эта позитивная </w:t>
      </w:r>
      <w:proofErr w:type="gramStart"/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новость</w:t>
      </w:r>
      <w:proofErr w:type="gramEnd"/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считаете, что лишь молодежь может все изменить, а вам не стоит меняться, то вы заблуждаетесь. Если вы родитель, то вам в первую очередь нужно выбрать трезвую жизнь и помочь своим детям, ведь вы их жизненный ориентир и хотите для своих детей лишь хорошего будущего. 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 забирает наше будущее!!!</w:t>
      </w:r>
    </w:p>
    <w:p w:rsidR="004356BB" w:rsidRPr="00CC6716" w:rsidRDefault="004356BB" w:rsidP="00CC67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Плюсов в трезвости много и минусов нет</w:t>
      </w: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что присоединяйтесь и вы. 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вместе сделаем нашу страну Светлее и Лучше.</w:t>
      </w:r>
      <w:r w:rsidRPr="0043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Последних несколько десятилетий в большинстве стран бывшего СССР, да и во всем славянском мире, наблюдается стойкий демографический кризис.</w:t>
      </w: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proofErr w:type="gram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вырождение коренного населения. Основными факторами, способствующими этому процессу, является употребление населением алкоголя, табака и других наркотиков. Дело в том, если еще 100-150 лет употребление этих веществ было </w:t>
      </w:r>
      <w:proofErr w:type="spell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ритуализированным</w:t>
      </w:r>
      <w:proofErr w:type="spell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встречалось очень редко, то сейчас культ одурманивания проник во все сферы жизни современного общества. Это случилось потому, что в конце 19 столетия производить алкогольные и табачные изделия начали промышленно и в больших объемах. Да и убеждать людей употреблять эти изделия стало легче с появлением средств массовой информации.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</w:t>
      </w:r>
      <w:proofErr w:type="gram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производители и продавцы легальных (алкоголя и табака) и нелегальных наркотиков зарабатывают миллиарды, люди погибают от этих изделий разными способами 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(ДТП, убийства, несчастные случаи, утопления и т.д.)</w:t>
      </w: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наличию в обществе в первую очередь алкоголя рушатся миллионы семей, огромное количество детей лишено родительского тепла. Страшно даже подумать, сколько детей рождается инвалидами потому, что их родители употребляли алкоголь, табак и другие токсические вещества.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Современное общество не воспринимает употребление алкоголя и табака как опасность для жизни, а приняло для себя в качестве нормы и тем самым занимается медленным самоубийством как себя лично, так и своих потомков.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потребления алкоголя ныне поставлены перед нашим народом, как проблема жизни и смерти. Идёт беспощадное спаивание людей, которое, если его не остановить, может </w:t>
      </w:r>
      <w:proofErr w:type="gram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закончится</w:t>
      </w:r>
      <w:proofErr w:type="gram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гибелью всей славянской цивилизации.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убеждения людей в необходимости употребления алкоголя и курения производители уже давно избрали достаточно грамотную тактику. Они говорят о “культурном” и “умеренном” отношении к этим изделиям. </w:t>
      </w:r>
      <w:proofErr w:type="gram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советуют “пить” качественные “напитки” и не злоупотреблять; если курить, то “легкие” сигареты и </w:t>
      </w: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дорогие.</w:t>
      </w:r>
      <w:proofErr w:type="gram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Человеку дают </w:t>
      </w:r>
      <w:proofErr w:type="spellStart"/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псевдовыбор</w:t>
      </w:r>
      <w:proofErr w:type="spellEnd"/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 “умеренным” употреблением и алкоголизмом, забывая сказать о естественном состоянии – трезвости!</w:t>
      </w: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этом идет тщательное закрытие научной информации об алкоголе, табаке. Нигде и никто не говорит, что алкоголь в первую очередь разрушает мозг, бьет по здоровью будущих детей. Не акцентируется внимание на том, что алкоголь почти как 40 лет официально признан ВОЗ наркотиком.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алкоголя используют в пропаганде самый коварный термин – «культурное», «умеренное употребление». 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Достаточно призвать людей пить «умеренно» и сказать, что это безвредно, и они охотно последуют такому совету и многие из них станут </w:t>
      </w:r>
      <w:proofErr w:type="spellStart"/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алкоголиками</w:t>
      </w:r>
      <w:proofErr w:type="gramStart"/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</w:t>
      </w:r>
      <w:proofErr w:type="spell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«культурного», «умеренного» потребления алкогольных изделий наносит огромный вред обществу, общественному сознанию, дезориентирует его. 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Безусловный вред, наносимый, так называемым «культурным», «умеренным употреблением» алкоголя, неизбежно обусловлен следующим:</w:t>
      </w:r>
    </w:p>
    <w:p w:rsidR="00CC6716" w:rsidRPr="00CC6716" w:rsidRDefault="00CC6716" w:rsidP="00CC6716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Пиво, шампанское, вино, водка и т.д. – </w:t>
      </w:r>
      <w:proofErr w:type="spell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разнопроцентные</w:t>
      </w:r>
      <w:proofErr w:type="spell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спирта в воде с небольшими вкусовыми ароматическими и красящими добавками, введенными с целью замаскировать отравляющее действие алкоголя.</w:t>
      </w:r>
    </w:p>
    <w:p w:rsidR="00CC6716" w:rsidRPr="00CC6716" w:rsidRDefault="00CC6716" w:rsidP="00CC6716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Неважно, что пьют, </w:t>
      </w:r>
      <w:proofErr w:type="gram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только</w:t>
      </w:r>
      <w:proofErr w:type="gram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сколько при этом алкоголя в перерасчете на чистый спирт поступает в организм.</w:t>
      </w:r>
    </w:p>
    <w:p w:rsidR="00CC6716" w:rsidRPr="00CC6716" w:rsidRDefault="00CC6716" w:rsidP="00CC6716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Вред, наносимый алкоголем, накапливается подобно действию ионизирующей радиации. «Культурно» </w:t>
      </w:r>
      <w:proofErr w:type="gram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пьющий</w:t>
      </w:r>
      <w:proofErr w:type="gram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верно разрушает свое здоровье, как и не «культурно». «Культура пития» – не что иное, как маскировка </w:t>
      </w:r>
      <w:proofErr w:type="spell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алконаркотического</w:t>
      </w:r>
      <w:proofErr w:type="spell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отравления. И если серьезно задуматься, то диким, окажется сам факт «культурного употребления» алкоголя: как можно культурно отравляться веществом, которое является ядом в любых дозах?! 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Умеренное» потребление алкогольного наркотика считается необходимым элементом социализации, в то время как трезвость (так же, как и беспробудное пьянство) нередко называют отклонением от «нормы».</w:t>
      </w: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ведь никто не родился с бутылкой пива в руках или сигаретой во рту. Невозможно не признать: именно 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трезвость является естественным, дарованным нам с рождения состоянием, которое обеспечивает возможность жить здоровой, счастливой и полноценной жизнью!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специальному закрытию научной информации об алкоголе и табаке сейчас ни молодежь, ни даже взрослые не знаю, что такое трезвость! Почему люди не могут понять, что такое трезвость? Потому, что люди думают так: «трезвость – это постные лица, никакого веселья, серые дни, тоска зелёная».  И это всё неправда! 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Человек, свободный от алкогольно-табачно-наркотических стереотипов берет от жизни намного больше, чем </w:t>
      </w:r>
      <w:proofErr w:type="spellStart"/>
      <w:proofErr w:type="gramStart"/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</w:t>
      </w:r>
      <w:proofErr w:type="spellEnd"/>
      <w:proofErr w:type="gramEnd"/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человек, отравляющий себя этими веществами!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что же такое трезвость?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Трезвость - это естественное состояние человека, сознательно не употребляющего алкоголь, табак и другие наркотики, при котором он </w:t>
      </w:r>
      <w:r w:rsidRPr="00CC6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способен анализировать свои действия, действия окружающих и отвечать за свои поступки.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Трезвость даёт человеку колоссальные преимущества в жизни. Трезвый, свободный от влияния любых наркотических ядов человеческий организм имеет непревзойдённые возможности самовосстановления, </w:t>
      </w:r>
      <w:proofErr w:type="spellStart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самозащиты, у него достаточно сил противостоять неблагоприятным экологическим факторам.</w:t>
      </w:r>
    </w:p>
    <w:p w:rsidR="00CC6716" w:rsidRPr="00CC6716" w:rsidRDefault="00CC6716" w:rsidP="00CC67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Трезвость обеспечивает организму возможность надолго сохранить свою естественную молодость и силу. При этом беспрепятственно развивается интеллект и творческое воображение, легко приобретаются новые знания и опыт!</w:t>
      </w:r>
    </w:p>
    <w:p w:rsidR="00CC6716" w:rsidRPr="004356BB" w:rsidRDefault="00CC6716" w:rsidP="00CC6716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6BB" w:rsidRDefault="004356BB" w:rsidP="0035735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56BB" w:rsidSect="00CC671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ED5"/>
    <w:multiLevelType w:val="multilevel"/>
    <w:tmpl w:val="732A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018DF"/>
    <w:multiLevelType w:val="multilevel"/>
    <w:tmpl w:val="9394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5335F"/>
    <w:multiLevelType w:val="multilevel"/>
    <w:tmpl w:val="E59A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0D"/>
    <w:rsid w:val="00000193"/>
    <w:rsid w:val="000056C7"/>
    <w:rsid w:val="0000652C"/>
    <w:rsid w:val="00017B1E"/>
    <w:rsid w:val="00021B5A"/>
    <w:rsid w:val="00021E5D"/>
    <w:rsid w:val="0002384F"/>
    <w:rsid w:val="000258F7"/>
    <w:rsid w:val="00025F65"/>
    <w:rsid w:val="0002629D"/>
    <w:rsid w:val="000308F3"/>
    <w:rsid w:val="000321AB"/>
    <w:rsid w:val="00032D08"/>
    <w:rsid w:val="0003433D"/>
    <w:rsid w:val="0004269D"/>
    <w:rsid w:val="00043C3F"/>
    <w:rsid w:val="00047A4E"/>
    <w:rsid w:val="00053A03"/>
    <w:rsid w:val="000627BF"/>
    <w:rsid w:val="00063E05"/>
    <w:rsid w:val="00065DB2"/>
    <w:rsid w:val="000732A5"/>
    <w:rsid w:val="00073D23"/>
    <w:rsid w:val="00075812"/>
    <w:rsid w:val="000762AA"/>
    <w:rsid w:val="00076A6B"/>
    <w:rsid w:val="0007748A"/>
    <w:rsid w:val="00081ACB"/>
    <w:rsid w:val="00082CA2"/>
    <w:rsid w:val="00084CE0"/>
    <w:rsid w:val="000924EA"/>
    <w:rsid w:val="000926E0"/>
    <w:rsid w:val="00093BDE"/>
    <w:rsid w:val="00093E83"/>
    <w:rsid w:val="000974F6"/>
    <w:rsid w:val="00097771"/>
    <w:rsid w:val="000A45D0"/>
    <w:rsid w:val="000A5FBF"/>
    <w:rsid w:val="000A73EA"/>
    <w:rsid w:val="000B19AF"/>
    <w:rsid w:val="000B2CEA"/>
    <w:rsid w:val="000B3A15"/>
    <w:rsid w:val="000B497D"/>
    <w:rsid w:val="000B4E33"/>
    <w:rsid w:val="000B515F"/>
    <w:rsid w:val="000B5B77"/>
    <w:rsid w:val="000B5B7E"/>
    <w:rsid w:val="000B7A93"/>
    <w:rsid w:val="000C2F01"/>
    <w:rsid w:val="000D0A09"/>
    <w:rsid w:val="000D2E9F"/>
    <w:rsid w:val="000D5273"/>
    <w:rsid w:val="000D5DDD"/>
    <w:rsid w:val="000D6240"/>
    <w:rsid w:val="000D62EF"/>
    <w:rsid w:val="000D6531"/>
    <w:rsid w:val="000D7364"/>
    <w:rsid w:val="000E21C8"/>
    <w:rsid w:val="000E355F"/>
    <w:rsid w:val="000E5730"/>
    <w:rsid w:val="000E6F21"/>
    <w:rsid w:val="000F71CF"/>
    <w:rsid w:val="0010727D"/>
    <w:rsid w:val="00113777"/>
    <w:rsid w:val="00120B94"/>
    <w:rsid w:val="001223B0"/>
    <w:rsid w:val="001261A1"/>
    <w:rsid w:val="001273D3"/>
    <w:rsid w:val="00127F08"/>
    <w:rsid w:val="00133128"/>
    <w:rsid w:val="00143198"/>
    <w:rsid w:val="00147F5B"/>
    <w:rsid w:val="00151098"/>
    <w:rsid w:val="0015258A"/>
    <w:rsid w:val="00153C1D"/>
    <w:rsid w:val="001546A7"/>
    <w:rsid w:val="00156987"/>
    <w:rsid w:val="00156DCE"/>
    <w:rsid w:val="00161493"/>
    <w:rsid w:val="00165183"/>
    <w:rsid w:val="001665F6"/>
    <w:rsid w:val="0017456D"/>
    <w:rsid w:val="00174834"/>
    <w:rsid w:val="00177391"/>
    <w:rsid w:val="00180748"/>
    <w:rsid w:val="00180D6D"/>
    <w:rsid w:val="0018113C"/>
    <w:rsid w:val="001864DB"/>
    <w:rsid w:val="0019168E"/>
    <w:rsid w:val="001936E9"/>
    <w:rsid w:val="00197E10"/>
    <w:rsid w:val="001A02F1"/>
    <w:rsid w:val="001A1866"/>
    <w:rsid w:val="001A2C1A"/>
    <w:rsid w:val="001A78CB"/>
    <w:rsid w:val="001B0AB1"/>
    <w:rsid w:val="001B2E1A"/>
    <w:rsid w:val="001B5482"/>
    <w:rsid w:val="001B6D33"/>
    <w:rsid w:val="001B7988"/>
    <w:rsid w:val="001B7AB9"/>
    <w:rsid w:val="001B7C80"/>
    <w:rsid w:val="001C222C"/>
    <w:rsid w:val="001C3784"/>
    <w:rsid w:val="001C4494"/>
    <w:rsid w:val="001C61FA"/>
    <w:rsid w:val="001D0390"/>
    <w:rsid w:val="001D0DC2"/>
    <w:rsid w:val="001D1D9B"/>
    <w:rsid w:val="001D4A24"/>
    <w:rsid w:val="001D4E2E"/>
    <w:rsid w:val="001D6617"/>
    <w:rsid w:val="001F351D"/>
    <w:rsid w:val="002028F4"/>
    <w:rsid w:val="00202EFB"/>
    <w:rsid w:val="00206AFD"/>
    <w:rsid w:val="0021125E"/>
    <w:rsid w:val="002117EB"/>
    <w:rsid w:val="002125EC"/>
    <w:rsid w:val="00212872"/>
    <w:rsid w:val="0021315A"/>
    <w:rsid w:val="00213D2B"/>
    <w:rsid w:val="0021775C"/>
    <w:rsid w:val="00220B6E"/>
    <w:rsid w:val="00221418"/>
    <w:rsid w:val="00223EA5"/>
    <w:rsid w:val="002308F3"/>
    <w:rsid w:val="00234155"/>
    <w:rsid w:val="00235696"/>
    <w:rsid w:val="00240465"/>
    <w:rsid w:val="00240D84"/>
    <w:rsid w:val="00241250"/>
    <w:rsid w:val="0024292A"/>
    <w:rsid w:val="00245DFA"/>
    <w:rsid w:val="002506AD"/>
    <w:rsid w:val="002547FE"/>
    <w:rsid w:val="002568E3"/>
    <w:rsid w:val="00257A7D"/>
    <w:rsid w:val="002662CE"/>
    <w:rsid w:val="0026688A"/>
    <w:rsid w:val="00270164"/>
    <w:rsid w:val="00271F15"/>
    <w:rsid w:val="00272625"/>
    <w:rsid w:val="00275AA1"/>
    <w:rsid w:val="00275C82"/>
    <w:rsid w:val="00275CB7"/>
    <w:rsid w:val="002802A9"/>
    <w:rsid w:val="002816DA"/>
    <w:rsid w:val="002835B4"/>
    <w:rsid w:val="0028473E"/>
    <w:rsid w:val="002917BE"/>
    <w:rsid w:val="00297C87"/>
    <w:rsid w:val="002A3E3F"/>
    <w:rsid w:val="002A4DA1"/>
    <w:rsid w:val="002B1B1B"/>
    <w:rsid w:val="002B1D0B"/>
    <w:rsid w:val="002B28F7"/>
    <w:rsid w:val="002B3EFA"/>
    <w:rsid w:val="002B504A"/>
    <w:rsid w:val="002B5F19"/>
    <w:rsid w:val="002B702A"/>
    <w:rsid w:val="002B70FD"/>
    <w:rsid w:val="002B7B83"/>
    <w:rsid w:val="002C2E47"/>
    <w:rsid w:val="002C645E"/>
    <w:rsid w:val="002D2AAD"/>
    <w:rsid w:val="002D39FE"/>
    <w:rsid w:val="002E015D"/>
    <w:rsid w:val="002E3EE1"/>
    <w:rsid w:val="002E5256"/>
    <w:rsid w:val="002E5678"/>
    <w:rsid w:val="002E5D2F"/>
    <w:rsid w:val="002F2369"/>
    <w:rsid w:val="002F5DF4"/>
    <w:rsid w:val="00301BF1"/>
    <w:rsid w:val="00304E0B"/>
    <w:rsid w:val="003133AC"/>
    <w:rsid w:val="00316214"/>
    <w:rsid w:val="00322FC6"/>
    <w:rsid w:val="00323DB1"/>
    <w:rsid w:val="00326380"/>
    <w:rsid w:val="00330BD5"/>
    <w:rsid w:val="00333243"/>
    <w:rsid w:val="00333BD0"/>
    <w:rsid w:val="00334294"/>
    <w:rsid w:val="0033530E"/>
    <w:rsid w:val="0034230B"/>
    <w:rsid w:val="00343F56"/>
    <w:rsid w:val="00344A91"/>
    <w:rsid w:val="00347E10"/>
    <w:rsid w:val="00347E9F"/>
    <w:rsid w:val="00352005"/>
    <w:rsid w:val="003558E8"/>
    <w:rsid w:val="003561D7"/>
    <w:rsid w:val="0035735D"/>
    <w:rsid w:val="003644D5"/>
    <w:rsid w:val="003727C6"/>
    <w:rsid w:val="00383467"/>
    <w:rsid w:val="00383D46"/>
    <w:rsid w:val="003A0966"/>
    <w:rsid w:val="003A1873"/>
    <w:rsid w:val="003A6746"/>
    <w:rsid w:val="003B25AE"/>
    <w:rsid w:val="003B2F71"/>
    <w:rsid w:val="003B43F7"/>
    <w:rsid w:val="003B5209"/>
    <w:rsid w:val="003B77B2"/>
    <w:rsid w:val="003C10B4"/>
    <w:rsid w:val="003C1A4D"/>
    <w:rsid w:val="003C2380"/>
    <w:rsid w:val="003C4A1C"/>
    <w:rsid w:val="003C5905"/>
    <w:rsid w:val="003C76F9"/>
    <w:rsid w:val="003D0990"/>
    <w:rsid w:val="003D5F47"/>
    <w:rsid w:val="003D7BD6"/>
    <w:rsid w:val="003E1682"/>
    <w:rsid w:val="003E29DB"/>
    <w:rsid w:val="003F135A"/>
    <w:rsid w:val="003F2680"/>
    <w:rsid w:val="003F3B64"/>
    <w:rsid w:val="003F4401"/>
    <w:rsid w:val="003F65BB"/>
    <w:rsid w:val="004041D9"/>
    <w:rsid w:val="00405602"/>
    <w:rsid w:val="00405D3A"/>
    <w:rsid w:val="00406219"/>
    <w:rsid w:val="0041450A"/>
    <w:rsid w:val="00414A3F"/>
    <w:rsid w:val="004169D5"/>
    <w:rsid w:val="004171CA"/>
    <w:rsid w:val="00424AAE"/>
    <w:rsid w:val="00425422"/>
    <w:rsid w:val="00425FA5"/>
    <w:rsid w:val="00431272"/>
    <w:rsid w:val="004356BB"/>
    <w:rsid w:val="00435917"/>
    <w:rsid w:val="00437A02"/>
    <w:rsid w:val="004409B1"/>
    <w:rsid w:val="00441F38"/>
    <w:rsid w:val="00442E00"/>
    <w:rsid w:val="00451970"/>
    <w:rsid w:val="004536FF"/>
    <w:rsid w:val="004545B3"/>
    <w:rsid w:val="00455E15"/>
    <w:rsid w:val="00456986"/>
    <w:rsid w:val="00456B62"/>
    <w:rsid w:val="0045710C"/>
    <w:rsid w:val="00464BC5"/>
    <w:rsid w:val="00467C24"/>
    <w:rsid w:val="004701B8"/>
    <w:rsid w:val="00470DF2"/>
    <w:rsid w:val="0047128C"/>
    <w:rsid w:val="00472F6C"/>
    <w:rsid w:val="00476CCE"/>
    <w:rsid w:val="00480B7A"/>
    <w:rsid w:val="00484149"/>
    <w:rsid w:val="00487B25"/>
    <w:rsid w:val="00493072"/>
    <w:rsid w:val="0049486D"/>
    <w:rsid w:val="004A290C"/>
    <w:rsid w:val="004A59BC"/>
    <w:rsid w:val="004A5ADE"/>
    <w:rsid w:val="004A7C79"/>
    <w:rsid w:val="004A7C96"/>
    <w:rsid w:val="004B063C"/>
    <w:rsid w:val="004B0684"/>
    <w:rsid w:val="004B63B5"/>
    <w:rsid w:val="004D1A59"/>
    <w:rsid w:val="004E238D"/>
    <w:rsid w:val="004F66EA"/>
    <w:rsid w:val="0050130B"/>
    <w:rsid w:val="005030EB"/>
    <w:rsid w:val="00507784"/>
    <w:rsid w:val="00507FB7"/>
    <w:rsid w:val="00510FFC"/>
    <w:rsid w:val="00514FD3"/>
    <w:rsid w:val="00522783"/>
    <w:rsid w:val="00523F82"/>
    <w:rsid w:val="0052630C"/>
    <w:rsid w:val="00532158"/>
    <w:rsid w:val="00540D10"/>
    <w:rsid w:val="005436A5"/>
    <w:rsid w:val="0054721D"/>
    <w:rsid w:val="00550366"/>
    <w:rsid w:val="00553393"/>
    <w:rsid w:val="00554338"/>
    <w:rsid w:val="00563203"/>
    <w:rsid w:val="00565E42"/>
    <w:rsid w:val="005716EE"/>
    <w:rsid w:val="005726EC"/>
    <w:rsid w:val="005728FE"/>
    <w:rsid w:val="00573398"/>
    <w:rsid w:val="00577D66"/>
    <w:rsid w:val="00584EFD"/>
    <w:rsid w:val="005859F7"/>
    <w:rsid w:val="0058632C"/>
    <w:rsid w:val="00587952"/>
    <w:rsid w:val="00587C81"/>
    <w:rsid w:val="00595895"/>
    <w:rsid w:val="005978CB"/>
    <w:rsid w:val="00597D61"/>
    <w:rsid w:val="005A2DE3"/>
    <w:rsid w:val="005B0193"/>
    <w:rsid w:val="005B0892"/>
    <w:rsid w:val="005B5608"/>
    <w:rsid w:val="005B5C0D"/>
    <w:rsid w:val="005B5E33"/>
    <w:rsid w:val="005C0E35"/>
    <w:rsid w:val="005D2E08"/>
    <w:rsid w:val="005D5856"/>
    <w:rsid w:val="005D6398"/>
    <w:rsid w:val="005E123A"/>
    <w:rsid w:val="005E133A"/>
    <w:rsid w:val="005E1E10"/>
    <w:rsid w:val="005E27EB"/>
    <w:rsid w:val="005E31C5"/>
    <w:rsid w:val="005E352F"/>
    <w:rsid w:val="005E4AAA"/>
    <w:rsid w:val="005E4EFB"/>
    <w:rsid w:val="005F1ED5"/>
    <w:rsid w:val="005F2824"/>
    <w:rsid w:val="005F375F"/>
    <w:rsid w:val="005F6B2A"/>
    <w:rsid w:val="00601A15"/>
    <w:rsid w:val="00601BF0"/>
    <w:rsid w:val="006035E1"/>
    <w:rsid w:val="006037AD"/>
    <w:rsid w:val="00603FA8"/>
    <w:rsid w:val="00606052"/>
    <w:rsid w:val="006128E7"/>
    <w:rsid w:val="006150D2"/>
    <w:rsid w:val="00617C43"/>
    <w:rsid w:val="0062341C"/>
    <w:rsid w:val="00626F70"/>
    <w:rsid w:val="00633D60"/>
    <w:rsid w:val="00634C79"/>
    <w:rsid w:val="00635AAF"/>
    <w:rsid w:val="0064521A"/>
    <w:rsid w:val="00647C3E"/>
    <w:rsid w:val="00647E2B"/>
    <w:rsid w:val="00651A1E"/>
    <w:rsid w:val="006546C9"/>
    <w:rsid w:val="006601CF"/>
    <w:rsid w:val="0066032B"/>
    <w:rsid w:val="00660CE0"/>
    <w:rsid w:val="006719EE"/>
    <w:rsid w:val="0067411D"/>
    <w:rsid w:val="006858C9"/>
    <w:rsid w:val="00685AA1"/>
    <w:rsid w:val="0068666C"/>
    <w:rsid w:val="00687588"/>
    <w:rsid w:val="00690327"/>
    <w:rsid w:val="00695CA5"/>
    <w:rsid w:val="00695FE7"/>
    <w:rsid w:val="006961BB"/>
    <w:rsid w:val="00697488"/>
    <w:rsid w:val="006A12FD"/>
    <w:rsid w:val="006A1596"/>
    <w:rsid w:val="006A1EE8"/>
    <w:rsid w:val="006A3CA6"/>
    <w:rsid w:val="006A3E00"/>
    <w:rsid w:val="006A76C6"/>
    <w:rsid w:val="006A7B52"/>
    <w:rsid w:val="006B1174"/>
    <w:rsid w:val="006C09A9"/>
    <w:rsid w:val="006C1C55"/>
    <w:rsid w:val="006D213E"/>
    <w:rsid w:val="006D2260"/>
    <w:rsid w:val="006D2272"/>
    <w:rsid w:val="006D2358"/>
    <w:rsid w:val="006D24BA"/>
    <w:rsid w:val="006D2EF6"/>
    <w:rsid w:val="006D69CF"/>
    <w:rsid w:val="006E0932"/>
    <w:rsid w:val="006E48F1"/>
    <w:rsid w:val="006F27CC"/>
    <w:rsid w:val="006F28F0"/>
    <w:rsid w:val="007006D8"/>
    <w:rsid w:val="007008A5"/>
    <w:rsid w:val="00701693"/>
    <w:rsid w:val="0070255E"/>
    <w:rsid w:val="0070471D"/>
    <w:rsid w:val="00707CFE"/>
    <w:rsid w:val="00707DC9"/>
    <w:rsid w:val="0071035A"/>
    <w:rsid w:val="00710F13"/>
    <w:rsid w:val="00712805"/>
    <w:rsid w:val="007172B2"/>
    <w:rsid w:val="007228A0"/>
    <w:rsid w:val="00722AA5"/>
    <w:rsid w:val="00722C21"/>
    <w:rsid w:val="007248B6"/>
    <w:rsid w:val="007252A8"/>
    <w:rsid w:val="00730388"/>
    <w:rsid w:val="00731502"/>
    <w:rsid w:val="0073484A"/>
    <w:rsid w:val="0073524A"/>
    <w:rsid w:val="007362CD"/>
    <w:rsid w:val="0073641A"/>
    <w:rsid w:val="007370A3"/>
    <w:rsid w:val="007429DB"/>
    <w:rsid w:val="00745C08"/>
    <w:rsid w:val="0075145D"/>
    <w:rsid w:val="0075305C"/>
    <w:rsid w:val="0075314B"/>
    <w:rsid w:val="007577DB"/>
    <w:rsid w:val="00760531"/>
    <w:rsid w:val="00764F29"/>
    <w:rsid w:val="00765A48"/>
    <w:rsid w:val="007661B0"/>
    <w:rsid w:val="00771396"/>
    <w:rsid w:val="00771D4B"/>
    <w:rsid w:val="00776E19"/>
    <w:rsid w:val="00783583"/>
    <w:rsid w:val="007843B4"/>
    <w:rsid w:val="00785D7B"/>
    <w:rsid w:val="00790624"/>
    <w:rsid w:val="00795511"/>
    <w:rsid w:val="007A0A1C"/>
    <w:rsid w:val="007A2400"/>
    <w:rsid w:val="007A2723"/>
    <w:rsid w:val="007A7BA4"/>
    <w:rsid w:val="007B491F"/>
    <w:rsid w:val="007C2B97"/>
    <w:rsid w:val="007C428C"/>
    <w:rsid w:val="007C4C59"/>
    <w:rsid w:val="007C6A9D"/>
    <w:rsid w:val="007D4E37"/>
    <w:rsid w:val="007D5C36"/>
    <w:rsid w:val="007D6F18"/>
    <w:rsid w:val="007D75E4"/>
    <w:rsid w:val="007E02B1"/>
    <w:rsid w:val="007E0C20"/>
    <w:rsid w:val="007E6DCC"/>
    <w:rsid w:val="007E71C4"/>
    <w:rsid w:val="007F106D"/>
    <w:rsid w:val="007F1F85"/>
    <w:rsid w:val="007F31E8"/>
    <w:rsid w:val="007F3294"/>
    <w:rsid w:val="007F4600"/>
    <w:rsid w:val="007F6C29"/>
    <w:rsid w:val="007F6CB8"/>
    <w:rsid w:val="007F717B"/>
    <w:rsid w:val="007F7E65"/>
    <w:rsid w:val="00800155"/>
    <w:rsid w:val="0080150B"/>
    <w:rsid w:val="00804216"/>
    <w:rsid w:val="00806845"/>
    <w:rsid w:val="00806F9C"/>
    <w:rsid w:val="008166D8"/>
    <w:rsid w:val="00822161"/>
    <w:rsid w:val="00822529"/>
    <w:rsid w:val="0082342B"/>
    <w:rsid w:val="008238D7"/>
    <w:rsid w:val="00825D41"/>
    <w:rsid w:val="0082634A"/>
    <w:rsid w:val="00832C0F"/>
    <w:rsid w:val="00833B80"/>
    <w:rsid w:val="00834D15"/>
    <w:rsid w:val="008403D3"/>
    <w:rsid w:val="0084055B"/>
    <w:rsid w:val="00842BD0"/>
    <w:rsid w:val="0084397C"/>
    <w:rsid w:val="0084469A"/>
    <w:rsid w:val="008453BF"/>
    <w:rsid w:val="00850DF5"/>
    <w:rsid w:val="00851C3A"/>
    <w:rsid w:val="00852C10"/>
    <w:rsid w:val="00854529"/>
    <w:rsid w:val="00864CEF"/>
    <w:rsid w:val="00865160"/>
    <w:rsid w:val="00865ED2"/>
    <w:rsid w:val="00871648"/>
    <w:rsid w:val="00871B98"/>
    <w:rsid w:val="00871F2A"/>
    <w:rsid w:val="00880484"/>
    <w:rsid w:val="00881173"/>
    <w:rsid w:val="00883983"/>
    <w:rsid w:val="0089095C"/>
    <w:rsid w:val="00891494"/>
    <w:rsid w:val="00891B54"/>
    <w:rsid w:val="0089600A"/>
    <w:rsid w:val="00897385"/>
    <w:rsid w:val="008A0F35"/>
    <w:rsid w:val="008A3C07"/>
    <w:rsid w:val="008A6B41"/>
    <w:rsid w:val="008A7673"/>
    <w:rsid w:val="008A7D31"/>
    <w:rsid w:val="008B078D"/>
    <w:rsid w:val="008B07C7"/>
    <w:rsid w:val="008B0FB7"/>
    <w:rsid w:val="008B49D2"/>
    <w:rsid w:val="008B4D96"/>
    <w:rsid w:val="008B5B53"/>
    <w:rsid w:val="008B6FA9"/>
    <w:rsid w:val="008B7043"/>
    <w:rsid w:val="008C16ED"/>
    <w:rsid w:val="008C2EFE"/>
    <w:rsid w:val="008C52C2"/>
    <w:rsid w:val="008C53FD"/>
    <w:rsid w:val="008C6529"/>
    <w:rsid w:val="008D07EE"/>
    <w:rsid w:val="008D09A9"/>
    <w:rsid w:val="008D5038"/>
    <w:rsid w:val="008D6E51"/>
    <w:rsid w:val="008E022F"/>
    <w:rsid w:val="008E11D4"/>
    <w:rsid w:val="008E2875"/>
    <w:rsid w:val="008E55AA"/>
    <w:rsid w:val="008E792E"/>
    <w:rsid w:val="008E7ED1"/>
    <w:rsid w:val="008F5C7F"/>
    <w:rsid w:val="008F63DF"/>
    <w:rsid w:val="009017BF"/>
    <w:rsid w:val="00901A27"/>
    <w:rsid w:val="009037B9"/>
    <w:rsid w:val="00903897"/>
    <w:rsid w:val="00903CDF"/>
    <w:rsid w:val="00906B58"/>
    <w:rsid w:val="00906EB3"/>
    <w:rsid w:val="009119DA"/>
    <w:rsid w:val="0091201F"/>
    <w:rsid w:val="009142B4"/>
    <w:rsid w:val="00916817"/>
    <w:rsid w:val="00923159"/>
    <w:rsid w:val="0092366A"/>
    <w:rsid w:val="0092614F"/>
    <w:rsid w:val="009278D9"/>
    <w:rsid w:val="00937205"/>
    <w:rsid w:val="009407F5"/>
    <w:rsid w:val="00944BF5"/>
    <w:rsid w:val="00946F1F"/>
    <w:rsid w:val="00947A2C"/>
    <w:rsid w:val="009516B8"/>
    <w:rsid w:val="00953D4B"/>
    <w:rsid w:val="00954DBC"/>
    <w:rsid w:val="00956687"/>
    <w:rsid w:val="00960495"/>
    <w:rsid w:val="00962EAF"/>
    <w:rsid w:val="00972E63"/>
    <w:rsid w:val="00972EE1"/>
    <w:rsid w:val="00975BA3"/>
    <w:rsid w:val="00977E19"/>
    <w:rsid w:val="00982F48"/>
    <w:rsid w:val="00985A50"/>
    <w:rsid w:val="00995A75"/>
    <w:rsid w:val="0099644B"/>
    <w:rsid w:val="009A3398"/>
    <w:rsid w:val="009B4EFA"/>
    <w:rsid w:val="009B6C99"/>
    <w:rsid w:val="009B76EC"/>
    <w:rsid w:val="009B780C"/>
    <w:rsid w:val="009C78D3"/>
    <w:rsid w:val="009D1436"/>
    <w:rsid w:val="009D146E"/>
    <w:rsid w:val="009D166C"/>
    <w:rsid w:val="009D22ED"/>
    <w:rsid w:val="009D2460"/>
    <w:rsid w:val="009E0163"/>
    <w:rsid w:val="009E3228"/>
    <w:rsid w:val="00A0163D"/>
    <w:rsid w:val="00A0349D"/>
    <w:rsid w:val="00A05144"/>
    <w:rsid w:val="00A06EAB"/>
    <w:rsid w:val="00A1224D"/>
    <w:rsid w:val="00A133F2"/>
    <w:rsid w:val="00A14857"/>
    <w:rsid w:val="00A162B1"/>
    <w:rsid w:val="00A24A65"/>
    <w:rsid w:val="00A25986"/>
    <w:rsid w:val="00A27E8E"/>
    <w:rsid w:val="00A3253A"/>
    <w:rsid w:val="00A37E91"/>
    <w:rsid w:val="00A40493"/>
    <w:rsid w:val="00A4075F"/>
    <w:rsid w:val="00A41788"/>
    <w:rsid w:val="00A41EED"/>
    <w:rsid w:val="00A42BE4"/>
    <w:rsid w:val="00A463A6"/>
    <w:rsid w:val="00A46B20"/>
    <w:rsid w:val="00A516A0"/>
    <w:rsid w:val="00A53B61"/>
    <w:rsid w:val="00A54503"/>
    <w:rsid w:val="00A5525E"/>
    <w:rsid w:val="00A55329"/>
    <w:rsid w:val="00A55537"/>
    <w:rsid w:val="00A55695"/>
    <w:rsid w:val="00A55731"/>
    <w:rsid w:val="00A5621F"/>
    <w:rsid w:val="00A62DD9"/>
    <w:rsid w:val="00A63865"/>
    <w:rsid w:val="00A64E66"/>
    <w:rsid w:val="00A7004D"/>
    <w:rsid w:val="00A73C9B"/>
    <w:rsid w:val="00A75BC2"/>
    <w:rsid w:val="00A8390F"/>
    <w:rsid w:val="00A857DD"/>
    <w:rsid w:val="00A90506"/>
    <w:rsid w:val="00A93BF0"/>
    <w:rsid w:val="00A94E61"/>
    <w:rsid w:val="00A9553B"/>
    <w:rsid w:val="00A95A3B"/>
    <w:rsid w:val="00A97F21"/>
    <w:rsid w:val="00A97F38"/>
    <w:rsid w:val="00AA5101"/>
    <w:rsid w:val="00AA5178"/>
    <w:rsid w:val="00AA5B11"/>
    <w:rsid w:val="00AA5F43"/>
    <w:rsid w:val="00AA624F"/>
    <w:rsid w:val="00AB214A"/>
    <w:rsid w:val="00AB2B40"/>
    <w:rsid w:val="00AB2DB5"/>
    <w:rsid w:val="00AB3316"/>
    <w:rsid w:val="00AC1C24"/>
    <w:rsid w:val="00AC40B7"/>
    <w:rsid w:val="00AC732C"/>
    <w:rsid w:val="00AD08F7"/>
    <w:rsid w:val="00AD60B7"/>
    <w:rsid w:val="00AD6676"/>
    <w:rsid w:val="00AE2929"/>
    <w:rsid w:val="00AE461C"/>
    <w:rsid w:val="00AE655C"/>
    <w:rsid w:val="00AE67A3"/>
    <w:rsid w:val="00AE7441"/>
    <w:rsid w:val="00AF1A7A"/>
    <w:rsid w:val="00B015C1"/>
    <w:rsid w:val="00B04847"/>
    <w:rsid w:val="00B0492D"/>
    <w:rsid w:val="00B04E13"/>
    <w:rsid w:val="00B13EB7"/>
    <w:rsid w:val="00B1407D"/>
    <w:rsid w:val="00B14422"/>
    <w:rsid w:val="00B14EBF"/>
    <w:rsid w:val="00B153E6"/>
    <w:rsid w:val="00B17C1A"/>
    <w:rsid w:val="00B215ED"/>
    <w:rsid w:val="00B21EE1"/>
    <w:rsid w:val="00B22F5C"/>
    <w:rsid w:val="00B23941"/>
    <w:rsid w:val="00B30172"/>
    <w:rsid w:val="00B3304C"/>
    <w:rsid w:val="00B33082"/>
    <w:rsid w:val="00B3409C"/>
    <w:rsid w:val="00B3597C"/>
    <w:rsid w:val="00B36F76"/>
    <w:rsid w:val="00B42013"/>
    <w:rsid w:val="00B4287A"/>
    <w:rsid w:val="00B431D4"/>
    <w:rsid w:val="00B441A6"/>
    <w:rsid w:val="00B452ED"/>
    <w:rsid w:val="00B457DA"/>
    <w:rsid w:val="00B47412"/>
    <w:rsid w:val="00B4771A"/>
    <w:rsid w:val="00B5091F"/>
    <w:rsid w:val="00B50AC5"/>
    <w:rsid w:val="00B50DD2"/>
    <w:rsid w:val="00B51E59"/>
    <w:rsid w:val="00B5223C"/>
    <w:rsid w:val="00B54105"/>
    <w:rsid w:val="00B56557"/>
    <w:rsid w:val="00B56BB8"/>
    <w:rsid w:val="00B605AD"/>
    <w:rsid w:val="00B6526B"/>
    <w:rsid w:val="00B8178D"/>
    <w:rsid w:val="00B8384B"/>
    <w:rsid w:val="00B85E67"/>
    <w:rsid w:val="00B9344A"/>
    <w:rsid w:val="00B974B8"/>
    <w:rsid w:val="00BA1480"/>
    <w:rsid w:val="00BA1C3D"/>
    <w:rsid w:val="00BA2719"/>
    <w:rsid w:val="00BA286A"/>
    <w:rsid w:val="00BA5A89"/>
    <w:rsid w:val="00BB1A1E"/>
    <w:rsid w:val="00BB332A"/>
    <w:rsid w:val="00BB3906"/>
    <w:rsid w:val="00BB4276"/>
    <w:rsid w:val="00BB4366"/>
    <w:rsid w:val="00BB7277"/>
    <w:rsid w:val="00BC23AE"/>
    <w:rsid w:val="00BC567E"/>
    <w:rsid w:val="00BC5BD9"/>
    <w:rsid w:val="00BC5E89"/>
    <w:rsid w:val="00BC6C31"/>
    <w:rsid w:val="00BC7945"/>
    <w:rsid w:val="00BD5EE6"/>
    <w:rsid w:val="00BE0B29"/>
    <w:rsid w:val="00BE5AD9"/>
    <w:rsid w:val="00BF0CAC"/>
    <w:rsid w:val="00BF0F01"/>
    <w:rsid w:val="00BF2178"/>
    <w:rsid w:val="00BF686B"/>
    <w:rsid w:val="00C0028A"/>
    <w:rsid w:val="00C05A87"/>
    <w:rsid w:val="00C05E3B"/>
    <w:rsid w:val="00C1193C"/>
    <w:rsid w:val="00C1359D"/>
    <w:rsid w:val="00C14916"/>
    <w:rsid w:val="00C149AF"/>
    <w:rsid w:val="00C16FFA"/>
    <w:rsid w:val="00C17C47"/>
    <w:rsid w:val="00C213B3"/>
    <w:rsid w:val="00C26EC0"/>
    <w:rsid w:val="00C27866"/>
    <w:rsid w:val="00C3260D"/>
    <w:rsid w:val="00C33AD9"/>
    <w:rsid w:val="00C40FAA"/>
    <w:rsid w:val="00C41561"/>
    <w:rsid w:val="00C44DB5"/>
    <w:rsid w:val="00C526F4"/>
    <w:rsid w:val="00C54308"/>
    <w:rsid w:val="00C61768"/>
    <w:rsid w:val="00C61E24"/>
    <w:rsid w:val="00C65BF7"/>
    <w:rsid w:val="00C6739E"/>
    <w:rsid w:val="00C73240"/>
    <w:rsid w:val="00C77047"/>
    <w:rsid w:val="00C77E6B"/>
    <w:rsid w:val="00C84584"/>
    <w:rsid w:val="00C86E6C"/>
    <w:rsid w:val="00C9130F"/>
    <w:rsid w:val="00C921DA"/>
    <w:rsid w:val="00C93A1C"/>
    <w:rsid w:val="00C94BE4"/>
    <w:rsid w:val="00C97BE5"/>
    <w:rsid w:val="00C97E58"/>
    <w:rsid w:val="00CA3BEB"/>
    <w:rsid w:val="00CA3CA2"/>
    <w:rsid w:val="00CA419A"/>
    <w:rsid w:val="00CB647D"/>
    <w:rsid w:val="00CC0AC7"/>
    <w:rsid w:val="00CC1EC6"/>
    <w:rsid w:val="00CC3C2E"/>
    <w:rsid w:val="00CC3FDE"/>
    <w:rsid w:val="00CC5EBF"/>
    <w:rsid w:val="00CC6716"/>
    <w:rsid w:val="00CC6DF3"/>
    <w:rsid w:val="00CD6FA6"/>
    <w:rsid w:val="00CE2C4C"/>
    <w:rsid w:val="00CF18E0"/>
    <w:rsid w:val="00CF201F"/>
    <w:rsid w:val="00CF35DD"/>
    <w:rsid w:val="00CF392F"/>
    <w:rsid w:val="00CF3ED1"/>
    <w:rsid w:val="00CF757B"/>
    <w:rsid w:val="00D022E4"/>
    <w:rsid w:val="00D02E5E"/>
    <w:rsid w:val="00D10CA4"/>
    <w:rsid w:val="00D11822"/>
    <w:rsid w:val="00D1402D"/>
    <w:rsid w:val="00D14E92"/>
    <w:rsid w:val="00D20074"/>
    <w:rsid w:val="00D205BD"/>
    <w:rsid w:val="00D20EF6"/>
    <w:rsid w:val="00D22E9B"/>
    <w:rsid w:val="00D23588"/>
    <w:rsid w:val="00D2582B"/>
    <w:rsid w:val="00D25CCE"/>
    <w:rsid w:val="00D2696C"/>
    <w:rsid w:val="00D310BD"/>
    <w:rsid w:val="00D32BEF"/>
    <w:rsid w:val="00D3364A"/>
    <w:rsid w:val="00D3442F"/>
    <w:rsid w:val="00D50B8D"/>
    <w:rsid w:val="00D536EE"/>
    <w:rsid w:val="00D5598A"/>
    <w:rsid w:val="00D57BB1"/>
    <w:rsid w:val="00D57D5F"/>
    <w:rsid w:val="00D64473"/>
    <w:rsid w:val="00D67585"/>
    <w:rsid w:val="00D678DB"/>
    <w:rsid w:val="00D7752A"/>
    <w:rsid w:val="00D80F1B"/>
    <w:rsid w:val="00D841ED"/>
    <w:rsid w:val="00D843BA"/>
    <w:rsid w:val="00D85E0B"/>
    <w:rsid w:val="00D904DC"/>
    <w:rsid w:val="00D9101B"/>
    <w:rsid w:val="00D94336"/>
    <w:rsid w:val="00D94E9E"/>
    <w:rsid w:val="00D95846"/>
    <w:rsid w:val="00D96EAF"/>
    <w:rsid w:val="00D97715"/>
    <w:rsid w:val="00DA1985"/>
    <w:rsid w:val="00DA1D83"/>
    <w:rsid w:val="00DA271A"/>
    <w:rsid w:val="00DA2BD2"/>
    <w:rsid w:val="00DA44D5"/>
    <w:rsid w:val="00DB1F4A"/>
    <w:rsid w:val="00DB4BF8"/>
    <w:rsid w:val="00DB773A"/>
    <w:rsid w:val="00DC065C"/>
    <w:rsid w:val="00DC51D4"/>
    <w:rsid w:val="00DC7163"/>
    <w:rsid w:val="00DD2CF4"/>
    <w:rsid w:val="00DD3A94"/>
    <w:rsid w:val="00DD69B4"/>
    <w:rsid w:val="00DE328B"/>
    <w:rsid w:val="00DF07DD"/>
    <w:rsid w:val="00DF1864"/>
    <w:rsid w:val="00DF2C1B"/>
    <w:rsid w:val="00DF4C87"/>
    <w:rsid w:val="00DF7CBB"/>
    <w:rsid w:val="00E007DD"/>
    <w:rsid w:val="00E01DFA"/>
    <w:rsid w:val="00E0279B"/>
    <w:rsid w:val="00E0307C"/>
    <w:rsid w:val="00E06EA4"/>
    <w:rsid w:val="00E10B8C"/>
    <w:rsid w:val="00E10F7F"/>
    <w:rsid w:val="00E12DDF"/>
    <w:rsid w:val="00E1416F"/>
    <w:rsid w:val="00E144F6"/>
    <w:rsid w:val="00E17824"/>
    <w:rsid w:val="00E21242"/>
    <w:rsid w:val="00E229C1"/>
    <w:rsid w:val="00E23B43"/>
    <w:rsid w:val="00E302D5"/>
    <w:rsid w:val="00E32CFE"/>
    <w:rsid w:val="00E33996"/>
    <w:rsid w:val="00E35B54"/>
    <w:rsid w:val="00E36DB1"/>
    <w:rsid w:val="00E378A2"/>
    <w:rsid w:val="00E438EB"/>
    <w:rsid w:val="00E449FB"/>
    <w:rsid w:val="00E502F7"/>
    <w:rsid w:val="00E5423C"/>
    <w:rsid w:val="00E554CF"/>
    <w:rsid w:val="00E55552"/>
    <w:rsid w:val="00E55B13"/>
    <w:rsid w:val="00E56509"/>
    <w:rsid w:val="00E57544"/>
    <w:rsid w:val="00E57BF2"/>
    <w:rsid w:val="00E60506"/>
    <w:rsid w:val="00E61977"/>
    <w:rsid w:val="00E626FF"/>
    <w:rsid w:val="00E64206"/>
    <w:rsid w:val="00E6569F"/>
    <w:rsid w:val="00E67679"/>
    <w:rsid w:val="00E70FB8"/>
    <w:rsid w:val="00E74175"/>
    <w:rsid w:val="00E745C3"/>
    <w:rsid w:val="00E80D77"/>
    <w:rsid w:val="00E80FA9"/>
    <w:rsid w:val="00E8326E"/>
    <w:rsid w:val="00E84448"/>
    <w:rsid w:val="00E8482D"/>
    <w:rsid w:val="00E85739"/>
    <w:rsid w:val="00E86620"/>
    <w:rsid w:val="00E86815"/>
    <w:rsid w:val="00E9599A"/>
    <w:rsid w:val="00E959DD"/>
    <w:rsid w:val="00E97320"/>
    <w:rsid w:val="00EA0C8E"/>
    <w:rsid w:val="00EA3751"/>
    <w:rsid w:val="00EA6496"/>
    <w:rsid w:val="00EA7A87"/>
    <w:rsid w:val="00EB249D"/>
    <w:rsid w:val="00EB2CD8"/>
    <w:rsid w:val="00EB6445"/>
    <w:rsid w:val="00EC0B26"/>
    <w:rsid w:val="00EC0B2A"/>
    <w:rsid w:val="00EC0F34"/>
    <w:rsid w:val="00EC6082"/>
    <w:rsid w:val="00ED1115"/>
    <w:rsid w:val="00EE072C"/>
    <w:rsid w:val="00EF2DD1"/>
    <w:rsid w:val="00EF4518"/>
    <w:rsid w:val="00EF7641"/>
    <w:rsid w:val="00EF7B5E"/>
    <w:rsid w:val="00F02C4D"/>
    <w:rsid w:val="00F042C3"/>
    <w:rsid w:val="00F0478B"/>
    <w:rsid w:val="00F04817"/>
    <w:rsid w:val="00F04A86"/>
    <w:rsid w:val="00F04F80"/>
    <w:rsid w:val="00F0568E"/>
    <w:rsid w:val="00F10A8C"/>
    <w:rsid w:val="00F1441A"/>
    <w:rsid w:val="00F257EF"/>
    <w:rsid w:val="00F27C22"/>
    <w:rsid w:val="00F30694"/>
    <w:rsid w:val="00F337C1"/>
    <w:rsid w:val="00F343E4"/>
    <w:rsid w:val="00F45AFB"/>
    <w:rsid w:val="00F56A90"/>
    <w:rsid w:val="00F60666"/>
    <w:rsid w:val="00F61204"/>
    <w:rsid w:val="00F62C3E"/>
    <w:rsid w:val="00F62F2F"/>
    <w:rsid w:val="00F71962"/>
    <w:rsid w:val="00F820F5"/>
    <w:rsid w:val="00F83F41"/>
    <w:rsid w:val="00F852A9"/>
    <w:rsid w:val="00F8782B"/>
    <w:rsid w:val="00F87B47"/>
    <w:rsid w:val="00F902AD"/>
    <w:rsid w:val="00F956E4"/>
    <w:rsid w:val="00FA26EC"/>
    <w:rsid w:val="00FA29A2"/>
    <w:rsid w:val="00FA7559"/>
    <w:rsid w:val="00FA7AAF"/>
    <w:rsid w:val="00FB06F8"/>
    <w:rsid w:val="00FB2794"/>
    <w:rsid w:val="00FB3305"/>
    <w:rsid w:val="00FB3CB2"/>
    <w:rsid w:val="00FB53B0"/>
    <w:rsid w:val="00FB7DC7"/>
    <w:rsid w:val="00FC090D"/>
    <w:rsid w:val="00FC099E"/>
    <w:rsid w:val="00FC19CE"/>
    <w:rsid w:val="00FC2317"/>
    <w:rsid w:val="00FC3A08"/>
    <w:rsid w:val="00FC66B6"/>
    <w:rsid w:val="00FC6A90"/>
    <w:rsid w:val="00FD145C"/>
    <w:rsid w:val="00FE6BB4"/>
    <w:rsid w:val="00FE6FC6"/>
    <w:rsid w:val="00FE759E"/>
    <w:rsid w:val="00FF189B"/>
    <w:rsid w:val="00FF2FE4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6DB1"/>
    <w:rPr>
      <w:color w:val="0000FF"/>
      <w:u w:val="single"/>
    </w:rPr>
  </w:style>
  <w:style w:type="paragraph" w:customStyle="1" w:styleId="date">
    <w:name w:val="date"/>
    <w:basedOn w:val="a"/>
    <w:rsid w:val="00E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6D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6DB1"/>
    <w:rPr>
      <w:color w:val="0000FF"/>
      <w:u w:val="single"/>
    </w:rPr>
  </w:style>
  <w:style w:type="paragraph" w:customStyle="1" w:styleId="date">
    <w:name w:val="date"/>
    <w:basedOn w:val="a"/>
    <w:rsid w:val="00E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6D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9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1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9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0%B0%D0%BB%D0%BA%D0%BE%D0%B3%D0%BE%D0%BB%D1%8C%D0%BD%D0%B0%D1%8F_%D0%BA%D0%B0%D0%BC%D0%BF%D0%B0%D0%BD%D0%B8%D1%8F_%D0%B2_%D0%A1%D0%A1%D0%A1%D0%A0" TargetMode="External"/><Relationship Id="rId13" Type="http://schemas.openxmlformats.org/officeDocument/2006/relationships/hyperlink" Target="http://ru.wikipedia.org/wiki/%D0%90%D0%BB%D0%BA%D0%BE%D0%B3%D0%BE%D0%BB%D0%B8%D0%B7%D0%B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0%BE%D0%BB%D0%B8%D1%82%D0%B8%D1%87%D0%B5%D1%81%D0%BA%D0%B8%D0%B9_%D0%BB%D0%BE%D0%B7%D1%83%D0%BD%D0%B3" TargetMode="External"/><Relationship Id="rId12" Type="http://schemas.openxmlformats.org/officeDocument/2006/relationships/hyperlink" Target="http://ru.wikipedia.org/wiki/%D0%A1%D0%BE%D0%B2%D0%B5%D1%82_%D0%9C%D0%B8%D0%BD%D0%B8%D1%81%D1%82%D1%80%D0%BE%D0%B2_%D0%A1%D0%A1%D0%A1%D0%A0" TargetMode="External"/><Relationship Id="rId17" Type="http://schemas.openxmlformats.org/officeDocument/2006/relationships/hyperlink" Target="http://ru.wikipedia.org/wiki/%D0%A2%D1%80%D0%B5%D0%B7%D0%B2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5%D1%80%D0%B5%D0%B4%D0%BE%D0%B2%D0%B8%D1%86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ir-pot-treb.ru/vred-ot-kureniya/lvliyanie-kureniya-na" TargetMode="External"/><Relationship Id="rId11" Type="http://schemas.openxmlformats.org/officeDocument/2006/relationships/hyperlink" Target="http://ru.wikipedia.org/wiki/%D0%A6%D0%9A_%D0%9A%D0%9F%D0%A1%D0%A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0%B0%D0%B2%D0%B4%D0%B0_(%D0%B3%D0%B0%D0%B7%D0%B5%D1%82%D0%B0)" TargetMode="External"/><Relationship Id="rId10" Type="http://schemas.openxmlformats.org/officeDocument/2006/relationships/hyperlink" Target="http://ru.wikipedia.org/wiki/1985_%D0%B3%D0%BE%D0%B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7_%D0%BC%D0%B0%D1%8F" TargetMode="External"/><Relationship Id="rId14" Type="http://schemas.openxmlformats.org/officeDocument/2006/relationships/hyperlink" Target="http://ru.wikipedia.org/wiki/%D0%A1%D0%B0%D0%BC%D0%BE%D0%B3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</dc:creator>
  <cp:keywords/>
  <dc:description/>
  <cp:lastModifiedBy>Guz</cp:lastModifiedBy>
  <cp:revision>7</cp:revision>
  <dcterms:created xsi:type="dcterms:W3CDTF">2013-07-19T06:12:00Z</dcterms:created>
  <dcterms:modified xsi:type="dcterms:W3CDTF">2013-07-19T06:40:00Z</dcterms:modified>
</cp:coreProperties>
</file>